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F4192" w14:textId="3800E4DF" w:rsidR="008D17C8" w:rsidRPr="008D17C8" w:rsidRDefault="00AD08AA" w:rsidP="008D17C8">
      <w:pPr>
        <w:jc w:val="center"/>
        <w:rPr>
          <w:b/>
        </w:rPr>
      </w:pPr>
      <w:r w:rsidRPr="008D17C8">
        <w:rPr>
          <w:b/>
        </w:rPr>
        <w:t>Institutional Effectiveness Steering Committee</w:t>
      </w:r>
    </w:p>
    <w:p w14:paraId="332FE86C" w14:textId="15591BB3" w:rsidR="004458FA" w:rsidRPr="008D17C8" w:rsidRDefault="00C238B1" w:rsidP="008D17C8">
      <w:pPr>
        <w:jc w:val="center"/>
        <w:rPr>
          <w:b/>
        </w:rPr>
      </w:pPr>
      <w:r w:rsidRPr="008D17C8">
        <w:rPr>
          <w:b/>
        </w:rPr>
        <w:t>Febr</w:t>
      </w:r>
      <w:r w:rsidR="00E67D87" w:rsidRPr="008D17C8">
        <w:rPr>
          <w:b/>
        </w:rPr>
        <w:t xml:space="preserve">uary </w:t>
      </w:r>
      <w:r w:rsidR="008D17C8" w:rsidRPr="008D17C8">
        <w:rPr>
          <w:b/>
        </w:rPr>
        <w:t>10</w:t>
      </w:r>
      <w:r w:rsidR="008D17C8" w:rsidRPr="008D17C8">
        <w:rPr>
          <w:b/>
          <w:vertAlign w:val="superscript"/>
        </w:rPr>
        <w:t>th</w:t>
      </w:r>
      <w:r w:rsidR="008D17C8" w:rsidRPr="008D17C8">
        <w:rPr>
          <w:b/>
        </w:rPr>
        <w:t xml:space="preserve"> </w:t>
      </w:r>
      <w:r w:rsidR="00E67D87" w:rsidRPr="008D17C8">
        <w:rPr>
          <w:b/>
        </w:rPr>
        <w:t>2021</w:t>
      </w:r>
      <w:r w:rsidR="00AD08AA" w:rsidRPr="008D17C8">
        <w:rPr>
          <w:b/>
        </w:rPr>
        <w:t xml:space="preserve"> </w:t>
      </w:r>
      <w:r w:rsidR="008D17C8" w:rsidRPr="008D17C8">
        <w:rPr>
          <w:b/>
        </w:rPr>
        <w:t>- Teams</w:t>
      </w:r>
    </w:p>
    <w:p w14:paraId="5436602B" w14:textId="6FD0CCE7" w:rsidR="00AD08AA" w:rsidRPr="00160AD7" w:rsidRDefault="00AD08AA" w:rsidP="008D17C8">
      <w:pPr>
        <w:pStyle w:val="Subtitle"/>
        <w:jc w:val="right"/>
        <w:rPr>
          <w:sz w:val="24"/>
          <w:szCs w:val="24"/>
        </w:rPr>
      </w:pPr>
      <w:r>
        <w:t>Members: Laurence Amoureux, Darcee Caron,</w:t>
      </w:r>
      <w:r w:rsidR="003645E9">
        <w:t xml:space="preserve"> Christine Tomasek</w:t>
      </w:r>
      <w:r>
        <w:t xml:space="preserve">, </w:t>
      </w:r>
      <w:r w:rsidR="005B7386">
        <w:t xml:space="preserve">Russell Williams, </w:t>
      </w:r>
      <w:r w:rsidR="00B1489C">
        <w:t xml:space="preserve">Olivia Grobocopatel, </w:t>
      </w:r>
      <w:r w:rsidR="00526758">
        <w:t>and Claudio</w:t>
      </w:r>
      <w:r w:rsidR="005B7386">
        <w:t xml:space="preserve"> Piani</w:t>
      </w:r>
      <w:r>
        <w:t>.</w:t>
      </w:r>
    </w:p>
    <w:p w14:paraId="4FF434AD" w14:textId="0B3D874C" w:rsidR="004458FA" w:rsidRPr="00160AD7" w:rsidRDefault="004458FA" w:rsidP="00160AD7">
      <w:pPr>
        <w:spacing w:after="0" w:line="240" w:lineRule="auto"/>
        <w:rPr>
          <w:rFonts w:cstheme="minorHAnsi"/>
          <w:sz w:val="24"/>
          <w:szCs w:val="24"/>
        </w:rPr>
      </w:pPr>
      <w:r w:rsidRPr="00160AD7">
        <w:rPr>
          <w:rFonts w:cstheme="minorHAnsi"/>
        </w:rPr>
        <w:t> </w:t>
      </w:r>
      <w:r w:rsidR="00B1489C">
        <w:rPr>
          <w:rFonts w:cstheme="minorHAnsi"/>
        </w:rPr>
        <w:t xml:space="preserve">, </w:t>
      </w:r>
    </w:p>
    <w:p w14:paraId="4502B226" w14:textId="3E90B849" w:rsidR="00CB1850" w:rsidRPr="003A3A00" w:rsidRDefault="00CB1850" w:rsidP="003A3A00">
      <w:pPr>
        <w:pStyle w:val="ListParagraph"/>
        <w:numPr>
          <w:ilvl w:val="0"/>
          <w:numId w:val="2"/>
        </w:numPr>
        <w:spacing w:after="0" w:line="276" w:lineRule="auto"/>
        <w:jc w:val="both"/>
        <w:rPr>
          <w:rFonts w:cstheme="minorHAnsi"/>
          <w:sz w:val="24"/>
        </w:rPr>
      </w:pPr>
      <w:r w:rsidRPr="003A3A00">
        <w:rPr>
          <w:rFonts w:cstheme="minorHAnsi"/>
          <w:sz w:val="24"/>
        </w:rPr>
        <w:t>Welcome</w:t>
      </w:r>
      <w:r w:rsidR="00E43366" w:rsidRPr="003A3A00">
        <w:rPr>
          <w:rFonts w:cstheme="minorHAnsi"/>
          <w:sz w:val="24"/>
        </w:rPr>
        <w:t>.</w:t>
      </w:r>
    </w:p>
    <w:p w14:paraId="66AC7562" w14:textId="5B3146B2" w:rsidR="00CB1850" w:rsidRPr="003A3A00" w:rsidRDefault="00160AD7" w:rsidP="003A3A00">
      <w:pPr>
        <w:pStyle w:val="ListParagraph"/>
        <w:numPr>
          <w:ilvl w:val="0"/>
          <w:numId w:val="2"/>
        </w:numPr>
        <w:spacing w:after="0" w:line="276" w:lineRule="auto"/>
        <w:jc w:val="both"/>
        <w:rPr>
          <w:rFonts w:cstheme="minorHAnsi"/>
          <w:sz w:val="24"/>
        </w:rPr>
      </w:pPr>
      <w:r w:rsidRPr="003A3A00">
        <w:rPr>
          <w:rFonts w:cstheme="minorHAnsi"/>
          <w:sz w:val="24"/>
        </w:rPr>
        <w:t>Members present</w:t>
      </w:r>
      <w:r w:rsidR="008D17C8" w:rsidRPr="003A3A00">
        <w:rPr>
          <w:rFonts w:cstheme="minorHAnsi"/>
          <w:sz w:val="24"/>
        </w:rPr>
        <w:t>.</w:t>
      </w:r>
    </w:p>
    <w:p w14:paraId="1CEAC5DA" w14:textId="63502CD4" w:rsidR="00CB1850" w:rsidRPr="003A3A00" w:rsidRDefault="00CB1850" w:rsidP="003A3A00">
      <w:pPr>
        <w:pStyle w:val="ListParagraph"/>
        <w:numPr>
          <w:ilvl w:val="0"/>
          <w:numId w:val="2"/>
        </w:numPr>
        <w:spacing w:after="0" w:line="276" w:lineRule="auto"/>
        <w:jc w:val="both"/>
        <w:rPr>
          <w:rFonts w:cstheme="minorHAnsi"/>
          <w:sz w:val="24"/>
        </w:rPr>
      </w:pPr>
      <w:r w:rsidRPr="003A3A00">
        <w:rPr>
          <w:rFonts w:cstheme="minorHAnsi"/>
          <w:sz w:val="24"/>
        </w:rPr>
        <w:t xml:space="preserve">Approval of </w:t>
      </w:r>
      <w:r w:rsidRPr="003A3A00">
        <w:rPr>
          <w:rFonts w:cstheme="minorHAnsi"/>
          <w:b/>
          <w:sz w:val="24"/>
        </w:rPr>
        <w:t>agend</w:t>
      </w:r>
      <w:r w:rsidR="0099213A" w:rsidRPr="003A3A00">
        <w:rPr>
          <w:rFonts w:cstheme="minorHAnsi"/>
          <w:b/>
          <w:sz w:val="24"/>
        </w:rPr>
        <w:t>a</w:t>
      </w:r>
      <w:r w:rsidR="0099213A" w:rsidRPr="003A3A00">
        <w:rPr>
          <w:rFonts w:cstheme="minorHAnsi"/>
          <w:sz w:val="24"/>
        </w:rPr>
        <w:t>.</w:t>
      </w:r>
      <w:r w:rsidR="008D17C8" w:rsidRPr="003A3A00">
        <w:rPr>
          <w:rFonts w:cstheme="minorHAnsi"/>
          <w:sz w:val="24"/>
        </w:rPr>
        <w:t xml:space="preserve"> </w:t>
      </w:r>
      <w:bookmarkStart w:id="0" w:name="_GoBack"/>
      <w:bookmarkEnd w:id="0"/>
    </w:p>
    <w:p w14:paraId="3935C281" w14:textId="5E411C6A" w:rsidR="00EA2026" w:rsidRPr="003A3A00" w:rsidRDefault="003645E9" w:rsidP="003A3A00">
      <w:pPr>
        <w:pStyle w:val="ListParagraph"/>
        <w:numPr>
          <w:ilvl w:val="0"/>
          <w:numId w:val="2"/>
        </w:numPr>
        <w:spacing w:after="0" w:line="276" w:lineRule="auto"/>
        <w:jc w:val="both"/>
        <w:rPr>
          <w:rFonts w:cstheme="minorHAnsi"/>
          <w:sz w:val="24"/>
        </w:rPr>
      </w:pPr>
      <w:r w:rsidRPr="003A3A00">
        <w:rPr>
          <w:rFonts w:cstheme="minorHAnsi"/>
          <w:sz w:val="24"/>
        </w:rPr>
        <w:t>App</w:t>
      </w:r>
      <w:r w:rsidR="00B1489C" w:rsidRPr="003A3A00">
        <w:rPr>
          <w:rFonts w:cstheme="minorHAnsi"/>
          <w:sz w:val="24"/>
        </w:rPr>
        <w:t>r</w:t>
      </w:r>
      <w:r w:rsidR="00C238B1" w:rsidRPr="003A3A00">
        <w:rPr>
          <w:rFonts w:cstheme="minorHAnsi"/>
          <w:sz w:val="24"/>
        </w:rPr>
        <w:t xml:space="preserve">oval of </w:t>
      </w:r>
      <w:r w:rsidR="00C238B1" w:rsidRPr="003A3A00">
        <w:rPr>
          <w:rFonts w:cstheme="minorHAnsi"/>
          <w:b/>
          <w:sz w:val="24"/>
        </w:rPr>
        <w:t xml:space="preserve">Minutes </w:t>
      </w:r>
      <w:r w:rsidR="00C238B1" w:rsidRPr="003A3A00">
        <w:rPr>
          <w:rFonts w:cstheme="minorHAnsi"/>
          <w:sz w:val="24"/>
        </w:rPr>
        <w:t>IESC meeting 27</w:t>
      </w:r>
      <w:r w:rsidR="00EA2026" w:rsidRPr="003A3A00">
        <w:rPr>
          <w:rFonts w:cstheme="minorHAnsi"/>
          <w:sz w:val="24"/>
          <w:vertAlign w:val="superscript"/>
        </w:rPr>
        <w:t>th</w:t>
      </w:r>
      <w:r w:rsidR="000106C6" w:rsidRPr="003A3A00">
        <w:rPr>
          <w:rFonts w:cstheme="minorHAnsi"/>
          <w:sz w:val="24"/>
        </w:rPr>
        <w:t xml:space="preserve"> </w:t>
      </w:r>
      <w:r w:rsidR="00FB593C" w:rsidRPr="003A3A00">
        <w:rPr>
          <w:rFonts w:cstheme="minorHAnsi"/>
          <w:sz w:val="24"/>
        </w:rPr>
        <w:t>Jan 2021</w:t>
      </w:r>
      <w:r w:rsidR="00EA2026" w:rsidRPr="003A3A00">
        <w:rPr>
          <w:rFonts w:cstheme="minorHAnsi"/>
          <w:sz w:val="24"/>
        </w:rPr>
        <w:t>.</w:t>
      </w:r>
    </w:p>
    <w:p w14:paraId="371738EB" w14:textId="77777777" w:rsidR="00E43366" w:rsidRPr="003A3A00" w:rsidRDefault="00C238B1" w:rsidP="003A3A00">
      <w:pPr>
        <w:pStyle w:val="ListParagraph"/>
        <w:numPr>
          <w:ilvl w:val="0"/>
          <w:numId w:val="2"/>
        </w:numPr>
        <w:spacing w:after="0" w:line="276" w:lineRule="auto"/>
        <w:jc w:val="both"/>
        <w:rPr>
          <w:rFonts w:cstheme="minorHAnsi"/>
          <w:sz w:val="24"/>
        </w:rPr>
      </w:pPr>
      <w:r w:rsidRPr="003A3A00">
        <w:rPr>
          <w:rFonts w:cstheme="minorHAnsi"/>
          <w:sz w:val="24"/>
        </w:rPr>
        <w:t xml:space="preserve">Coming back in-class on Thursday. Are we still having </w:t>
      </w:r>
      <w:r w:rsidRPr="003A3A00">
        <w:rPr>
          <w:rFonts w:cstheme="minorHAnsi"/>
          <w:b/>
          <w:sz w:val="24"/>
        </w:rPr>
        <w:t>online meetings</w:t>
      </w:r>
      <w:r w:rsidRPr="003A3A00">
        <w:rPr>
          <w:rFonts w:cstheme="minorHAnsi"/>
          <w:sz w:val="24"/>
        </w:rPr>
        <w:t xml:space="preserve">? </w:t>
      </w:r>
    </w:p>
    <w:p w14:paraId="02EBE820" w14:textId="01BCD699" w:rsidR="00C238B1" w:rsidRPr="003A3A00" w:rsidRDefault="008D17C8" w:rsidP="003A3A00">
      <w:pPr>
        <w:pStyle w:val="ListParagraph"/>
        <w:spacing w:after="0" w:line="276" w:lineRule="auto"/>
        <w:ind w:left="774"/>
        <w:jc w:val="both"/>
        <w:rPr>
          <w:rFonts w:cstheme="minorHAnsi"/>
          <w:sz w:val="24"/>
        </w:rPr>
      </w:pPr>
      <w:r w:rsidRPr="003A3A00">
        <w:rPr>
          <w:rFonts w:cstheme="minorHAnsi"/>
          <w:sz w:val="24"/>
        </w:rPr>
        <w:t>The committee members agree to continue having meetings through Teams.</w:t>
      </w:r>
    </w:p>
    <w:p w14:paraId="348FB873" w14:textId="115964C5" w:rsidR="00E43366" w:rsidRPr="003A3A00" w:rsidRDefault="008D17C8" w:rsidP="003A3A00">
      <w:pPr>
        <w:pStyle w:val="ListParagraph"/>
        <w:numPr>
          <w:ilvl w:val="0"/>
          <w:numId w:val="2"/>
        </w:numPr>
        <w:spacing w:after="0" w:line="276" w:lineRule="auto"/>
        <w:jc w:val="both"/>
        <w:rPr>
          <w:rFonts w:cstheme="minorHAnsi"/>
          <w:sz w:val="24"/>
        </w:rPr>
      </w:pPr>
      <w:r w:rsidRPr="003A3A00">
        <w:rPr>
          <w:rFonts w:cstheme="minorHAnsi"/>
          <w:sz w:val="24"/>
        </w:rPr>
        <w:t xml:space="preserve">Claudio has notified the chairs of the date of the </w:t>
      </w:r>
      <w:r w:rsidRPr="003A3A00">
        <w:rPr>
          <w:rFonts w:cstheme="minorHAnsi"/>
          <w:b/>
          <w:sz w:val="24"/>
        </w:rPr>
        <w:t>Assessment d</w:t>
      </w:r>
      <w:r w:rsidR="00E43366" w:rsidRPr="003A3A00">
        <w:rPr>
          <w:rFonts w:cstheme="minorHAnsi"/>
          <w:b/>
          <w:sz w:val="24"/>
        </w:rPr>
        <w:t>ay</w:t>
      </w:r>
      <w:r w:rsidRPr="003A3A00">
        <w:rPr>
          <w:rFonts w:cstheme="minorHAnsi"/>
          <w:b/>
          <w:sz w:val="24"/>
        </w:rPr>
        <w:t>.</w:t>
      </w:r>
    </w:p>
    <w:p w14:paraId="0A035B58" w14:textId="08A3DE43" w:rsidR="008D17C8" w:rsidRPr="003A3A00" w:rsidRDefault="008D17C8" w:rsidP="003A3A00">
      <w:pPr>
        <w:pStyle w:val="ListParagraph"/>
        <w:spacing w:after="0" w:line="276" w:lineRule="auto"/>
        <w:ind w:left="774"/>
        <w:jc w:val="both"/>
        <w:rPr>
          <w:rFonts w:cstheme="minorHAnsi"/>
          <w:sz w:val="24"/>
        </w:rPr>
      </w:pPr>
      <w:r w:rsidRPr="003A3A00">
        <w:rPr>
          <w:rFonts w:cstheme="minorHAnsi"/>
          <w:sz w:val="24"/>
        </w:rPr>
        <w:t>The event will be hybrid unless we are not authorized to gather in person. If this is the case, the event will be online.</w:t>
      </w:r>
    </w:p>
    <w:p w14:paraId="19D81119" w14:textId="2D7B9BBB" w:rsidR="00885D5C" w:rsidRPr="003A3A00" w:rsidRDefault="004B73EA" w:rsidP="003A3A00">
      <w:pPr>
        <w:pStyle w:val="ListParagraph"/>
        <w:numPr>
          <w:ilvl w:val="0"/>
          <w:numId w:val="2"/>
        </w:numPr>
        <w:spacing w:after="0" w:line="276" w:lineRule="auto"/>
        <w:jc w:val="both"/>
        <w:rPr>
          <w:rFonts w:cstheme="minorHAnsi"/>
          <w:b/>
          <w:sz w:val="24"/>
        </w:rPr>
      </w:pPr>
      <w:r w:rsidRPr="003A3A00">
        <w:rPr>
          <w:rFonts w:cstheme="minorHAnsi"/>
          <w:b/>
          <w:sz w:val="24"/>
        </w:rPr>
        <w:t>Reflections on MSCHE reaccreditation and planning for the SI</w:t>
      </w:r>
      <w:r w:rsidR="001C463F" w:rsidRPr="003A3A00">
        <w:rPr>
          <w:rFonts w:cstheme="minorHAnsi"/>
          <w:b/>
          <w:sz w:val="24"/>
        </w:rPr>
        <w:t>R</w:t>
      </w:r>
      <w:r w:rsidR="000106C6" w:rsidRPr="003A3A00">
        <w:rPr>
          <w:rFonts w:cstheme="minorHAnsi"/>
          <w:b/>
          <w:sz w:val="24"/>
        </w:rPr>
        <w:t xml:space="preserve"> (Timeline)</w:t>
      </w:r>
      <w:r w:rsidR="00885D5C" w:rsidRPr="003A3A00">
        <w:rPr>
          <w:rFonts w:cstheme="minorHAnsi"/>
          <w:b/>
          <w:sz w:val="24"/>
        </w:rPr>
        <w:t xml:space="preserve">. </w:t>
      </w:r>
    </w:p>
    <w:p w14:paraId="7A121751" w14:textId="77777777" w:rsidR="00E43366" w:rsidRPr="003A3A00" w:rsidRDefault="00E43366" w:rsidP="003A3A00">
      <w:pPr>
        <w:pStyle w:val="ListParagraph"/>
        <w:spacing w:after="0" w:line="276" w:lineRule="auto"/>
        <w:ind w:left="774"/>
        <w:jc w:val="both"/>
        <w:rPr>
          <w:rFonts w:cstheme="minorHAnsi"/>
          <w:b/>
          <w:sz w:val="24"/>
        </w:rPr>
      </w:pPr>
    </w:p>
    <w:p w14:paraId="72FD9216" w14:textId="5AA9D902" w:rsidR="00EA2026" w:rsidRPr="003A3A00" w:rsidRDefault="00FB593C" w:rsidP="003A3A00">
      <w:pPr>
        <w:pStyle w:val="ListParagraph"/>
        <w:numPr>
          <w:ilvl w:val="1"/>
          <w:numId w:val="2"/>
        </w:numPr>
        <w:spacing w:after="0" w:line="276" w:lineRule="auto"/>
        <w:jc w:val="both"/>
        <w:rPr>
          <w:rFonts w:cstheme="minorHAnsi"/>
          <w:sz w:val="24"/>
        </w:rPr>
      </w:pPr>
      <w:r w:rsidRPr="003A3A00">
        <w:rPr>
          <w:rFonts w:cstheme="minorHAnsi"/>
          <w:sz w:val="24"/>
        </w:rPr>
        <w:t>How are things going?</w:t>
      </w:r>
      <w:r w:rsidR="00C238B1" w:rsidRPr="003A3A00">
        <w:rPr>
          <w:rFonts w:cstheme="minorHAnsi"/>
          <w:sz w:val="24"/>
        </w:rPr>
        <w:t xml:space="preserve"> Has anyone be</w:t>
      </w:r>
      <w:r w:rsidR="00F136BB" w:rsidRPr="003A3A00">
        <w:rPr>
          <w:rFonts w:cstheme="minorHAnsi"/>
          <w:sz w:val="24"/>
        </w:rPr>
        <w:t>e</w:t>
      </w:r>
      <w:r w:rsidR="00C238B1" w:rsidRPr="003A3A00">
        <w:rPr>
          <w:rFonts w:cstheme="minorHAnsi"/>
          <w:sz w:val="24"/>
        </w:rPr>
        <w:t>n fielding queries about assessment?</w:t>
      </w:r>
    </w:p>
    <w:p w14:paraId="5FA2318E" w14:textId="27617C6B" w:rsidR="008D17C8" w:rsidRPr="003A3A00" w:rsidRDefault="008D17C8" w:rsidP="003A3A00">
      <w:pPr>
        <w:spacing w:after="0" w:line="276" w:lineRule="auto"/>
        <w:jc w:val="both"/>
        <w:rPr>
          <w:rFonts w:cstheme="minorHAnsi"/>
          <w:sz w:val="24"/>
        </w:rPr>
      </w:pPr>
    </w:p>
    <w:p w14:paraId="4C1CD65B" w14:textId="0FE9DE54" w:rsidR="0007477F" w:rsidRPr="003A3A00" w:rsidRDefault="0007477F" w:rsidP="003A3A00">
      <w:pPr>
        <w:pStyle w:val="ListParagraph"/>
        <w:numPr>
          <w:ilvl w:val="0"/>
          <w:numId w:val="18"/>
        </w:numPr>
        <w:spacing w:after="0" w:line="276" w:lineRule="auto"/>
        <w:jc w:val="both"/>
        <w:rPr>
          <w:rFonts w:cstheme="minorHAnsi"/>
          <w:sz w:val="24"/>
        </w:rPr>
      </w:pPr>
      <w:r w:rsidRPr="003A3A00">
        <w:rPr>
          <w:rFonts w:cstheme="minorHAnsi"/>
          <w:sz w:val="24"/>
        </w:rPr>
        <w:t xml:space="preserve">When </w:t>
      </w:r>
      <w:r w:rsidRPr="003A3A00">
        <w:rPr>
          <w:sz w:val="24"/>
        </w:rPr>
        <w:t>faculty are signing up or applying for DL or EL, they are thinking about the weight of assessing. We might need to work with GLACC about soliciting more applications. We need to communicate about the assessment.</w:t>
      </w:r>
    </w:p>
    <w:p w14:paraId="0CCDB6C9" w14:textId="77777777" w:rsidR="0007477F" w:rsidRPr="003A3A00" w:rsidRDefault="0007477F" w:rsidP="003A3A00">
      <w:pPr>
        <w:pStyle w:val="ListParagraph"/>
        <w:spacing w:after="0" w:line="276" w:lineRule="auto"/>
        <w:jc w:val="both"/>
        <w:rPr>
          <w:rFonts w:cstheme="minorHAnsi"/>
          <w:sz w:val="24"/>
        </w:rPr>
      </w:pPr>
    </w:p>
    <w:p w14:paraId="174EA0D8" w14:textId="11925296" w:rsidR="00C238B1" w:rsidRPr="003A3A00" w:rsidRDefault="00C238B1" w:rsidP="003A3A00">
      <w:pPr>
        <w:pStyle w:val="ListParagraph"/>
        <w:numPr>
          <w:ilvl w:val="1"/>
          <w:numId w:val="2"/>
        </w:numPr>
        <w:spacing w:after="0" w:line="276" w:lineRule="auto"/>
        <w:jc w:val="both"/>
        <w:rPr>
          <w:rFonts w:cstheme="minorHAnsi"/>
          <w:sz w:val="24"/>
        </w:rPr>
      </w:pPr>
      <w:r w:rsidRPr="003A3A00">
        <w:rPr>
          <w:rFonts w:cstheme="minorHAnsi"/>
          <w:sz w:val="24"/>
        </w:rPr>
        <w:t>Redrafting of the assessment website</w:t>
      </w:r>
      <w:r w:rsidR="0007477F" w:rsidRPr="003A3A00">
        <w:rPr>
          <w:rFonts w:cstheme="minorHAnsi"/>
          <w:sz w:val="24"/>
        </w:rPr>
        <w:t>:</w:t>
      </w:r>
    </w:p>
    <w:p w14:paraId="3576F858" w14:textId="77777777" w:rsidR="00E43366" w:rsidRPr="003A3A00" w:rsidRDefault="00E43366" w:rsidP="003A3A00">
      <w:pPr>
        <w:pStyle w:val="ListParagraph"/>
        <w:spacing w:after="0" w:line="276" w:lineRule="auto"/>
        <w:ind w:left="1440"/>
        <w:jc w:val="both"/>
        <w:rPr>
          <w:rFonts w:cstheme="minorHAnsi"/>
          <w:sz w:val="24"/>
        </w:rPr>
      </w:pPr>
    </w:p>
    <w:p w14:paraId="6C46F97D" w14:textId="651F6475" w:rsidR="0007477F" w:rsidRPr="003A3A00" w:rsidRDefault="0007477F" w:rsidP="003A3A00">
      <w:pPr>
        <w:pStyle w:val="ListParagraph"/>
        <w:numPr>
          <w:ilvl w:val="0"/>
          <w:numId w:val="18"/>
        </w:numPr>
        <w:spacing w:after="0" w:line="276" w:lineRule="auto"/>
        <w:jc w:val="both"/>
        <w:rPr>
          <w:sz w:val="24"/>
        </w:rPr>
      </w:pPr>
      <w:r w:rsidRPr="003A3A00">
        <w:rPr>
          <w:rFonts w:cstheme="minorHAnsi"/>
          <w:sz w:val="24"/>
        </w:rPr>
        <w:t>Claudio and Olivia are working on re-drafting and re-structuring the assessment website.</w:t>
      </w:r>
      <w:r w:rsidR="00E43366" w:rsidRPr="003A3A00">
        <w:rPr>
          <w:sz w:val="24"/>
        </w:rPr>
        <w:t xml:space="preserve"> They will ask the committee members to revise the website within the next two weeks</w:t>
      </w:r>
      <w:r w:rsidR="00E43366" w:rsidRPr="003A3A00">
        <w:rPr>
          <w:sz w:val="24"/>
        </w:rPr>
        <w:t>.</w:t>
      </w:r>
    </w:p>
    <w:p w14:paraId="598C04EB" w14:textId="77777777" w:rsidR="0007477F" w:rsidRPr="003A3A00" w:rsidRDefault="0007477F" w:rsidP="003A3A00">
      <w:pPr>
        <w:pStyle w:val="ListParagraph"/>
        <w:spacing w:after="0" w:line="276" w:lineRule="auto"/>
        <w:ind w:left="1440"/>
        <w:jc w:val="both"/>
        <w:rPr>
          <w:rFonts w:cstheme="minorHAnsi"/>
          <w:sz w:val="24"/>
        </w:rPr>
      </w:pPr>
    </w:p>
    <w:p w14:paraId="3F6078F2" w14:textId="23157C15" w:rsidR="00B1489C" w:rsidRPr="003A3A00" w:rsidRDefault="0007477F" w:rsidP="003A3A00">
      <w:pPr>
        <w:pStyle w:val="ListParagraph"/>
        <w:numPr>
          <w:ilvl w:val="0"/>
          <w:numId w:val="2"/>
        </w:numPr>
        <w:spacing w:after="0" w:line="276" w:lineRule="auto"/>
        <w:jc w:val="both"/>
        <w:rPr>
          <w:sz w:val="24"/>
        </w:rPr>
      </w:pPr>
      <w:r w:rsidRPr="003A3A00">
        <w:rPr>
          <w:rFonts w:cstheme="minorHAnsi"/>
          <w:sz w:val="24"/>
        </w:rPr>
        <w:t xml:space="preserve">Improving the </w:t>
      </w:r>
      <w:r w:rsidRPr="003A3A00">
        <w:rPr>
          <w:rFonts w:cstheme="minorHAnsi"/>
          <w:b/>
          <w:sz w:val="24"/>
        </w:rPr>
        <w:t>assessment culture</w:t>
      </w:r>
      <w:r w:rsidR="00E43366" w:rsidRPr="003A3A00">
        <w:rPr>
          <w:rFonts w:cstheme="minorHAnsi"/>
          <w:sz w:val="24"/>
        </w:rPr>
        <w:t xml:space="preserve">. </w:t>
      </w:r>
      <w:r w:rsidR="00E43366" w:rsidRPr="003A3A00">
        <w:rPr>
          <w:sz w:val="24"/>
        </w:rPr>
        <w:t xml:space="preserve">Is the assessment reporting culture developed to such an extent that it becomes an </w:t>
      </w:r>
      <w:r w:rsidR="00E43366" w:rsidRPr="003A3A00">
        <w:rPr>
          <w:sz w:val="24"/>
        </w:rPr>
        <w:t>automatic</w:t>
      </w:r>
      <w:r w:rsidR="00E43366" w:rsidRPr="003A3A00">
        <w:rPr>
          <w:sz w:val="24"/>
        </w:rPr>
        <w:t xml:space="preserve"> gesture</w:t>
      </w:r>
      <w:r w:rsidR="00E43366" w:rsidRPr="003A3A00">
        <w:rPr>
          <w:sz w:val="24"/>
        </w:rPr>
        <w:t>? Not yet. The committee discusses possible actions to create one.</w:t>
      </w:r>
    </w:p>
    <w:p w14:paraId="0A45FCA3" w14:textId="77777777" w:rsidR="00E43366" w:rsidRPr="003A3A00" w:rsidRDefault="00E43366" w:rsidP="003A3A00">
      <w:pPr>
        <w:pStyle w:val="ListParagraph"/>
        <w:spacing w:after="0" w:line="276" w:lineRule="auto"/>
        <w:ind w:left="774"/>
        <w:jc w:val="both"/>
        <w:rPr>
          <w:sz w:val="24"/>
        </w:rPr>
      </w:pPr>
    </w:p>
    <w:p w14:paraId="3E3273AE" w14:textId="3EC8A50F" w:rsidR="0007477F" w:rsidRPr="003A3A00" w:rsidRDefault="0007477F" w:rsidP="003A3A00">
      <w:pPr>
        <w:pStyle w:val="ListParagraph"/>
        <w:numPr>
          <w:ilvl w:val="0"/>
          <w:numId w:val="18"/>
        </w:numPr>
        <w:spacing w:after="0" w:line="276" w:lineRule="auto"/>
        <w:jc w:val="both"/>
        <w:rPr>
          <w:rFonts w:cstheme="minorHAnsi"/>
          <w:sz w:val="24"/>
        </w:rPr>
      </w:pPr>
      <w:r w:rsidRPr="003A3A00">
        <w:rPr>
          <w:rFonts w:cstheme="minorHAnsi"/>
          <w:sz w:val="24"/>
        </w:rPr>
        <w:t xml:space="preserve">Claudio would like to ask faculty to submit their assessment reports when grades are due. </w:t>
      </w:r>
      <w:r w:rsidR="00E43366" w:rsidRPr="003A3A00">
        <w:rPr>
          <w:rFonts w:cstheme="minorHAnsi"/>
          <w:sz w:val="24"/>
        </w:rPr>
        <w:t xml:space="preserve">The committee supports this </w:t>
      </w:r>
      <w:r w:rsidR="003A3A00" w:rsidRPr="003A3A00">
        <w:rPr>
          <w:rFonts w:cstheme="minorHAnsi"/>
          <w:sz w:val="24"/>
        </w:rPr>
        <w:t>initiative</w:t>
      </w:r>
      <w:r w:rsidR="00E43366" w:rsidRPr="003A3A00">
        <w:rPr>
          <w:rFonts w:cstheme="minorHAnsi"/>
          <w:sz w:val="24"/>
        </w:rPr>
        <w:t>.</w:t>
      </w:r>
    </w:p>
    <w:p w14:paraId="42EB1021" w14:textId="77777777" w:rsidR="00E43366" w:rsidRPr="003A3A00" w:rsidRDefault="0007477F" w:rsidP="003A3A00">
      <w:pPr>
        <w:pStyle w:val="ListParagraph"/>
        <w:numPr>
          <w:ilvl w:val="0"/>
          <w:numId w:val="18"/>
        </w:numPr>
        <w:spacing w:after="0" w:line="276" w:lineRule="auto"/>
        <w:jc w:val="both"/>
        <w:rPr>
          <w:sz w:val="24"/>
        </w:rPr>
      </w:pPr>
      <w:r w:rsidRPr="003A3A00">
        <w:rPr>
          <w:rFonts w:cstheme="minorHAnsi"/>
          <w:sz w:val="24"/>
        </w:rPr>
        <w:t xml:space="preserve">The CC is discussing about adding a methodology of assessment requirement to new course applications. The committee would like to support this idea. </w:t>
      </w:r>
      <w:r w:rsidR="00E43366" w:rsidRPr="003A3A00">
        <w:rPr>
          <w:rFonts w:cstheme="minorHAnsi"/>
          <w:color w:val="FF0000"/>
          <w:sz w:val="24"/>
        </w:rPr>
        <w:t>Olivia will communicate this to the CC</w:t>
      </w:r>
      <w:r w:rsidR="00E43366" w:rsidRPr="003A3A00">
        <w:rPr>
          <w:rFonts w:cstheme="minorHAnsi"/>
          <w:sz w:val="24"/>
        </w:rPr>
        <w:t xml:space="preserve">. However, the assessment methodology cannot be included in the syllabi. </w:t>
      </w:r>
    </w:p>
    <w:p w14:paraId="0D6928E3" w14:textId="52286120" w:rsidR="0007477F" w:rsidRPr="003A3A00" w:rsidRDefault="00E43366" w:rsidP="003A3A00">
      <w:pPr>
        <w:pStyle w:val="ListParagraph"/>
        <w:numPr>
          <w:ilvl w:val="0"/>
          <w:numId w:val="18"/>
        </w:numPr>
        <w:spacing w:after="0" w:line="276" w:lineRule="auto"/>
        <w:jc w:val="both"/>
        <w:rPr>
          <w:sz w:val="24"/>
        </w:rPr>
      </w:pPr>
      <w:r w:rsidRPr="003A3A00">
        <w:rPr>
          <w:rFonts w:cstheme="minorHAnsi"/>
          <w:sz w:val="24"/>
        </w:rPr>
        <w:lastRenderedPageBreak/>
        <w:t>Grading and assessment are not the same. Faculty do not always understand this.</w:t>
      </w:r>
      <w:r w:rsidRPr="003A3A00">
        <w:rPr>
          <w:rFonts w:cstheme="minorHAnsi"/>
          <w:sz w:val="24"/>
        </w:rPr>
        <w:t xml:space="preserve"> </w:t>
      </w:r>
      <w:r w:rsidRPr="003A3A00">
        <w:rPr>
          <w:sz w:val="24"/>
        </w:rPr>
        <w:t>Darcee suggests that</w:t>
      </w:r>
      <w:r w:rsidRPr="003A3A00">
        <w:rPr>
          <w:sz w:val="24"/>
        </w:rPr>
        <w:t xml:space="preserve"> whatever methodology</w:t>
      </w:r>
      <w:r w:rsidRPr="003A3A00">
        <w:rPr>
          <w:sz w:val="24"/>
        </w:rPr>
        <w:t xml:space="preserve"> </w:t>
      </w:r>
      <w:r w:rsidRPr="003A3A00">
        <w:rPr>
          <w:sz w:val="24"/>
        </w:rPr>
        <w:t>used for grading should be included in the syllab</w:t>
      </w:r>
      <w:r w:rsidRPr="003A3A00">
        <w:rPr>
          <w:sz w:val="24"/>
        </w:rPr>
        <w:t>i</w:t>
      </w:r>
      <w:r w:rsidRPr="003A3A00">
        <w:rPr>
          <w:sz w:val="24"/>
        </w:rPr>
        <w:t xml:space="preserve">. If it coincides with </w:t>
      </w:r>
      <w:r w:rsidRPr="003A3A00">
        <w:rPr>
          <w:sz w:val="24"/>
        </w:rPr>
        <w:t xml:space="preserve">the </w:t>
      </w:r>
      <w:r w:rsidRPr="003A3A00">
        <w:rPr>
          <w:sz w:val="24"/>
        </w:rPr>
        <w:t>assessment</w:t>
      </w:r>
      <w:r w:rsidRPr="003A3A00">
        <w:rPr>
          <w:sz w:val="24"/>
        </w:rPr>
        <w:t xml:space="preserve"> rubric</w:t>
      </w:r>
      <w:r w:rsidRPr="003A3A00">
        <w:rPr>
          <w:sz w:val="24"/>
        </w:rPr>
        <w:t>, then both can be there.</w:t>
      </w:r>
      <w:r w:rsidRPr="003A3A00">
        <w:rPr>
          <w:sz w:val="24"/>
        </w:rPr>
        <w:t xml:space="preserve"> However, rubrics cannot go on the syllabi.</w:t>
      </w:r>
    </w:p>
    <w:p w14:paraId="4DBC4B71" w14:textId="4A136A03" w:rsidR="0007477F" w:rsidRPr="003A3A00" w:rsidRDefault="0007477F" w:rsidP="003A3A00">
      <w:pPr>
        <w:pStyle w:val="ListParagraph"/>
        <w:numPr>
          <w:ilvl w:val="0"/>
          <w:numId w:val="18"/>
        </w:numPr>
        <w:spacing w:after="0" w:line="276" w:lineRule="auto"/>
        <w:jc w:val="both"/>
        <w:rPr>
          <w:rFonts w:cstheme="minorHAnsi"/>
          <w:sz w:val="24"/>
        </w:rPr>
      </w:pPr>
      <w:r w:rsidRPr="003A3A00">
        <w:rPr>
          <w:rFonts w:cstheme="minorHAnsi"/>
          <w:sz w:val="24"/>
        </w:rPr>
        <w:t>Claudio is working on re-wording the faculty activity report. He would like to add the assessment methodology as a requirement there</w:t>
      </w:r>
      <w:r w:rsidR="00E43366" w:rsidRPr="003A3A00">
        <w:rPr>
          <w:rFonts w:cstheme="minorHAnsi"/>
          <w:sz w:val="24"/>
        </w:rPr>
        <w:t xml:space="preserve"> and the </w:t>
      </w:r>
      <w:r w:rsidR="003A3A00" w:rsidRPr="003A3A00">
        <w:rPr>
          <w:rFonts w:cstheme="minorHAnsi"/>
          <w:sz w:val="24"/>
        </w:rPr>
        <w:t xml:space="preserve">assessment </w:t>
      </w:r>
      <w:r w:rsidR="00E43366" w:rsidRPr="003A3A00">
        <w:rPr>
          <w:rFonts w:cstheme="minorHAnsi"/>
          <w:sz w:val="24"/>
        </w:rPr>
        <w:t xml:space="preserve">template. </w:t>
      </w:r>
      <w:r w:rsidRPr="003A3A00">
        <w:rPr>
          <w:rFonts w:cstheme="minorHAnsi"/>
          <w:sz w:val="24"/>
        </w:rPr>
        <w:t>The committee supports this idea.</w:t>
      </w:r>
      <w:r w:rsidR="00E43366" w:rsidRPr="003A3A00">
        <w:rPr>
          <w:rFonts w:cstheme="minorHAnsi"/>
          <w:sz w:val="24"/>
        </w:rPr>
        <w:t xml:space="preserve"> </w:t>
      </w:r>
      <w:r w:rsidR="00E43366" w:rsidRPr="003A3A00">
        <w:rPr>
          <w:rFonts w:cstheme="minorHAnsi"/>
          <w:color w:val="FF0000"/>
          <w:sz w:val="24"/>
        </w:rPr>
        <w:t>Claudio will talk to Bill and include these in the faculty activity report.</w:t>
      </w:r>
    </w:p>
    <w:p w14:paraId="2491C0FF" w14:textId="1BACFAB6" w:rsidR="0007477F" w:rsidRPr="003A3A00" w:rsidRDefault="0007477F" w:rsidP="003A3A00">
      <w:pPr>
        <w:pStyle w:val="ListParagraph"/>
        <w:numPr>
          <w:ilvl w:val="0"/>
          <w:numId w:val="18"/>
        </w:numPr>
        <w:spacing w:after="0" w:line="276" w:lineRule="auto"/>
        <w:jc w:val="both"/>
        <w:rPr>
          <w:rFonts w:cstheme="minorHAnsi"/>
          <w:sz w:val="24"/>
        </w:rPr>
      </w:pPr>
      <w:r w:rsidRPr="003A3A00">
        <w:rPr>
          <w:rFonts w:cstheme="minorHAnsi"/>
          <w:sz w:val="24"/>
        </w:rPr>
        <w:t xml:space="preserve">The new assessment initiative (alignments of core courses LOs </w:t>
      </w:r>
      <w:r w:rsidR="00E43366" w:rsidRPr="003A3A00">
        <w:rPr>
          <w:rFonts w:cstheme="minorHAnsi"/>
          <w:sz w:val="24"/>
        </w:rPr>
        <w:t xml:space="preserve">to program LOs) is focused on the chairs. How can we improve the assessment process from the individual faculty? In other words, how can we make sure that the weight of assessment is not too heavy on faculty and that they submit their assessment to the chairs on a timely manner? </w:t>
      </w:r>
    </w:p>
    <w:p w14:paraId="5EEF4B8A" w14:textId="08D93625" w:rsidR="00A952A6" w:rsidRPr="003A3A00" w:rsidRDefault="00E43366" w:rsidP="003A3A00">
      <w:pPr>
        <w:pStyle w:val="ListParagraph"/>
        <w:spacing w:after="0" w:line="276" w:lineRule="auto"/>
        <w:jc w:val="both"/>
        <w:rPr>
          <w:rFonts w:cstheme="minorHAnsi"/>
          <w:sz w:val="24"/>
        </w:rPr>
      </w:pPr>
      <w:r w:rsidRPr="003A3A00">
        <w:rPr>
          <w:rFonts w:cstheme="minorHAnsi"/>
          <w:sz w:val="24"/>
        </w:rPr>
        <w:t>Darcee suggests sending a merge to faculty with the assessment template attached and the chairs on copy.</w:t>
      </w:r>
      <w:r w:rsidR="003A3A00" w:rsidRPr="003A3A00">
        <w:rPr>
          <w:rFonts w:cstheme="minorHAnsi"/>
          <w:sz w:val="24"/>
        </w:rPr>
        <w:t xml:space="preserve"> </w:t>
      </w:r>
      <w:r w:rsidRPr="003A3A00">
        <w:rPr>
          <w:rFonts w:cstheme="minorHAnsi"/>
          <w:sz w:val="24"/>
        </w:rPr>
        <w:t>Olivia suggests creating a brief guide with explanation of most common assessment methodologies and examples.</w:t>
      </w:r>
      <w:r w:rsidR="003A3A00" w:rsidRPr="003A3A00">
        <w:rPr>
          <w:rFonts w:cstheme="minorHAnsi"/>
          <w:sz w:val="24"/>
        </w:rPr>
        <w:t xml:space="preserve"> No decision is made at this point.</w:t>
      </w:r>
    </w:p>
    <w:p w14:paraId="2572F1F1" w14:textId="77777777" w:rsidR="00A952A6" w:rsidRDefault="00A952A6" w:rsidP="00160AD7">
      <w:pPr>
        <w:spacing w:after="0" w:line="240" w:lineRule="auto"/>
      </w:pPr>
    </w:p>
    <w:sectPr w:rsidR="00A95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234D6"/>
    <w:multiLevelType w:val="hybridMultilevel"/>
    <w:tmpl w:val="C3AE7952"/>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6" w15:restartNumberingAfterBreak="0">
    <w:nsid w:val="740C3E45"/>
    <w:multiLevelType w:val="hybridMultilevel"/>
    <w:tmpl w:val="FE3E39F0"/>
    <w:lvl w:ilvl="0" w:tplc="D4B0FDD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4"/>
  </w:num>
  <w:num w:numId="8">
    <w:abstractNumId w:val="4"/>
  </w:num>
  <w:num w:numId="9">
    <w:abstractNumId w:val="8"/>
  </w:num>
  <w:num w:numId="10">
    <w:abstractNumId w:val="11"/>
  </w:num>
  <w:num w:numId="11">
    <w:abstractNumId w:val="15"/>
  </w:num>
  <w:num w:numId="12">
    <w:abstractNumId w:val="12"/>
  </w:num>
  <w:num w:numId="13">
    <w:abstractNumId w:val="13"/>
  </w:num>
  <w:num w:numId="14">
    <w:abstractNumId w:val="17"/>
  </w:num>
  <w:num w:numId="15">
    <w:abstractNumId w:val="1"/>
  </w:num>
  <w:num w:numId="16">
    <w:abstractNumId w:val="5"/>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7477F"/>
    <w:rsid w:val="000E662A"/>
    <w:rsid w:val="000E67CE"/>
    <w:rsid w:val="00112FB3"/>
    <w:rsid w:val="00160AD7"/>
    <w:rsid w:val="001A6035"/>
    <w:rsid w:val="001C463F"/>
    <w:rsid w:val="00217DFB"/>
    <w:rsid w:val="0026203D"/>
    <w:rsid w:val="003645E9"/>
    <w:rsid w:val="0037678D"/>
    <w:rsid w:val="00384C2D"/>
    <w:rsid w:val="003A3A00"/>
    <w:rsid w:val="004458FA"/>
    <w:rsid w:val="004B73EA"/>
    <w:rsid w:val="00526758"/>
    <w:rsid w:val="005669C2"/>
    <w:rsid w:val="005B7386"/>
    <w:rsid w:val="006146EF"/>
    <w:rsid w:val="00627403"/>
    <w:rsid w:val="00675CF3"/>
    <w:rsid w:val="006C61E6"/>
    <w:rsid w:val="006D3958"/>
    <w:rsid w:val="00730D36"/>
    <w:rsid w:val="0078029C"/>
    <w:rsid w:val="00824874"/>
    <w:rsid w:val="00833A76"/>
    <w:rsid w:val="00885D5C"/>
    <w:rsid w:val="008B7D1C"/>
    <w:rsid w:val="008D17C8"/>
    <w:rsid w:val="0099213A"/>
    <w:rsid w:val="009B30A6"/>
    <w:rsid w:val="009B7E2B"/>
    <w:rsid w:val="00A14ADE"/>
    <w:rsid w:val="00A75F1C"/>
    <w:rsid w:val="00A952A6"/>
    <w:rsid w:val="00AD08AA"/>
    <w:rsid w:val="00B023D5"/>
    <w:rsid w:val="00B1489C"/>
    <w:rsid w:val="00B2622B"/>
    <w:rsid w:val="00BF4E47"/>
    <w:rsid w:val="00C1721D"/>
    <w:rsid w:val="00C238B1"/>
    <w:rsid w:val="00CB1850"/>
    <w:rsid w:val="00CF0F2D"/>
    <w:rsid w:val="00E06C78"/>
    <w:rsid w:val="00E43366"/>
    <w:rsid w:val="00E45785"/>
    <w:rsid w:val="00E67D87"/>
    <w:rsid w:val="00E80388"/>
    <w:rsid w:val="00EA2026"/>
    <w:rsid w:val="00F136BB"/>
    <w:rsid w:val="00F21397"/>
    <w:rsid w:val="00F22985"/>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9475D323E6447BD8E2842621E01DC" ma:contentTypeVersion="27" ma:contentTypeDescription="Create a new document." ma:contentTypeScope="" ma:versionID="a5f2133176fb10d82307aea840ff230f">
  <xsd:schema xmlns:xsd="http://www.w3.org/2001/XMLSchema" xmlns:xs="http://www.w3.org/2001/XMLSchema" xmlns:p="http://schemas.microsoft.com/office/2006/metadata/properties" xmlns:ns3="8af7dfc7-d858-4827-8c1d-335bcb909108" xmlns:ns4="ee8afbfd-c976-4e5e-937f-993e5da42f03" targetNamespace="http://schemas.microsoft.com/office/2006/metadata/properties" ma:root="true" ma:fieldsID="84e0b647b4c59e8e19f14478398bfc6d" ns3:_="" ns4:_="">
    <xsd:import namespace="8af7dfc7-d858-4827-8c1d-335bcb909108"/>
    <xsd:import namespace="ee8afbfd-c976-4e5e-937f-993e5da42f0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7dfc7-d858-4827-8c1d-335bcb9091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afbfd-c976-4e5e-937f-993e5da42f0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8af7dfc7-d858-4827-8c1d-335bcb909108" xsi:nil="true"/>
    <Owner xmlns="8af7dfc7-d858-4827-8c1d-335bcb909108">
      <UserInfo>
        <DisplayName/>
        <AccountId xsi:nil="true"/>
        <AccountType/>
      </UserInfo>
    </Owner>
    <Teachers xmlns="8af7dfc7-d858-4827-8c1d-335bcb909108">
      <UserInfo>
        <DisplayName/>
        <AccountId xsi:nil="true"/>
        <AccountType/>
      </UserInfo>
    </Teachers>
    <Student_Groups xmlns="8af7dfc7-d858-4827-8c1d-335bcb909108">
      <UserInfo>
        <DisplayName/>
        <AccountId xsi:nil="true"/>
        <AccountType/>
      </UserInfo>
    </Student_Groups>
    <NotebookType xmlns="8af7dfc7-d858-4827-8c1d-335bcb909108" xsi:nil="true"/>
    <CultureName xmlns="8af7dfc7-d858-4827-8c1d-335bcb909108" xsi:nil="true"/>
    <Invited_Teachers xmlns="8af7dfc7-d858-4827-8c1d-335bcb909108" xsi:nil="true"/>
    <Self_Registration_Enabled xmlns="8af7dfc7-d858-4827-8c1d-335bcb909108" xsi:nil="true"/>
    <Has_Teacher_Only_SectionGroup xmlns="8af7dfc7-d858-4827-8c1d-335bcb909108" xsi:nil="true"/>
    <DefaultSectionNames xmlns="8af7dfc7-d858-4827-8c1d-335bcb909108" xsi:nil="true"/>
    <Is_Collaboration_Space_Locked xmlns="8af7dfc7-d858-4827-8c1d-335bcb909108" xsi:nil="true"/>
    <Templates xmlns="8af7dfc7-d858-4827-8c1d-335bcb909108" xsi:nil="true"/>
    <Students xmlns="8af7dfc7-d858-4827-8c1d-335bcb909108">
      <UserInfo>
        <DisplayName/>
        <AccountId xsi:nil="true"/>
        <AccountType/>
      </UserInfo>
    </Students>
    <AppVersion xmlns="8af7dfc7-d858-4827-8c1d-335bcb909108" xsi:nil="true"/>
    <Invited_Students xmlns="8af7dfc7-d858-4827-8c1d-335bcb909108" xsi:nil="true"/>
  </documentManagement>
</p:properties>
</file>

<file path=customXml/itemProps1.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2.xml><?xml version="1.0" encoding="utf-8"?>
<ds:datastoreItem xmlns:ds="http://schemas.openxmlformats.org/officeDocument/2006/customXml" ds:itemID="{A3CCFB6E-7804-42E2-87ED-D35F67B1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7dfc7-d858-4827-8c1d-335bcb909108"/>
    <ds:schemaRef ds:uri="ee8afbfd-c976-4e5e-937f-993e5da4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Olivia Grobocopatel</cp:lastModifiedBy>
  <cp:revision>2</cp:revision>
  <dcterms:created xsi:type="dcterms:W3CDTF">2021-02-10T11:26:00Z</dcterms:created>
  <dcterms:modified xsi:type="dcterms:W3CDTF">2021-02-10T11:26:00Z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0x010100B909475D323E6447BD8E2842621E01DC</vt:lpwstr>
  </property>
</Properties>
</file>